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2020-10-15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Heading3"/>
      </w:pPr>
      <w:bookmarkStart w:id="305" w:name="submit-a-feature"/>
      <w:r>
        <w:t xml:space="preserve">9.5.1	Submit a Feature</w:t>
      </w:r>
      <w:bookmarkEnd w:id="305"/>
    </w:p>
    <w:p>
      <w:pPr>
        <w:pStyle w:val="Heading4"/>
      </w:pPr>
      <w:bookmarkStart w:id="306" w:name="create-a-feature-branch"/>
      <w:r>
        <w:t xml:space="preserve">9.5.1.1	Create a Feature Branch</w:t>
      </w:r>
      <w:bookmarkEnd w:id="306"/>
    </w:p>
    <w:p>
      <w:pPr>
        <w:pStyle w:val="Heading4"/>
      </w:pPr>
      <w:bookmarkStart w:id="307" w:name="edit-a-feature-branch"/>
      <w:r>
        <w:t xml:space="preserve">9.5.1.2	Edit a Feature Branch</w:t>
      </w:r>
      <w:bookmarkEnd w:id="307"/>
    </w:p>
    <w:p>
      <w:pPr>
        <w:pStyle w:val="Heading4"/>
      </w:pPr>
      <w:bookmarkStart w:id="308" w:name="test-a-feature-branch"/>
      <w:r>
        <w:t xml:space="preserve">9.5.1.3	Test a Feature Branch</w:t>
      </w:r>
      <w:bookmarkEnd w:id="308"/>
    </w:p>
    <w:p>
      <w:pPr>
        <w:pStyle w:val="Heading3"/>
      </w:pPr>
      <w:bookmarkStart w:id="309" w:name="run-quality-assurance"/>
      <w:r>
        <w:t xml:space="preserve">9.5.2	Run Quality Assurance</w:t>
      </w:r>
      <w:bookmarkEnd w:id="309"/>
    </w:p>
    <w:p>
      <w:pPr>
        <w:pStyle w:val="Heading4"/>
      </w:pPr>
      <w:bookmarkStart w:id="310" w:name="orientation-map"/>
      <w:r>
        <w:t xml:space="preserve">9.5.2.1	Orientation Map</w:t>
      </w:r>
      <w:bookmarkEnd w:id="310"/>
    </w:p>
    <w:p>
      <w:pPr>
        <w:pStyle w:val="Heading4"/>
      </w:pPr>
      <w:bookmarkStart w:id="311" w:name="edit-a-quality-assurance-branch"/>
      <w:r>
        <w:t xml:space="preserve">9.5.2.2	Edit a Quality Assurance Branch</w:t>
      </w:r>
      <w:bookmarkEnd w:id="311"/>
    </w:p>
    <w:p>
      <w:pPr>
        <w:pStyle w:val="Heading4"/>
      </w:pPr>
      <w:bookmarkStart w:id="312" w:name="test-a-quality-assurance-branch"/>
      <w:r>
        <w:t xml:space="preserve">9.5.2.3	Test a Quality Assurance Branch</w:t>
      </w:r>
      <w:bookmarkEnd w:id="312"/>
    </w:p>
    <w:p>
      <w:pPr>
        <w:pStyle w:val="Heading4"/>
      </w:pPr>
      <w:bookmarkStart w:id="313" w:name="merge-a-quality-assurance-branch"/>
      <w:r>
        <w:t xml:space="preserve">9.5.2.4	Merge a Quality Assurance Branch</w:t>
      </w:r>
      <w:bookmarkEnd w:id="313"/>
    </w:p>
    <w:p>
      <w:pPr>
        <w:pStyle w:val="Heading1"/>
      </w:pPr>
      <w:bookmarkStart w:id="314" w:name="glossary"/>
      <w:r>
        <w:t xml:space="preserve">10	Glossary</w:t>
      </w:r>
      <w:bookmarkEnd w:id="314"/>
    </w:p>
    <w:p>
      <w:pPr>
        <w:pStyle w:val="FirstParagraph"/>
      </w:pPr>
      <w:r>
        <w:t xml:space="preserve">Links are in progress of being collated and added!</w:t>
      </w:r>
    </w:p>
    <w:p>
      <w:pPr>
        <w:pStyle w:val="Heading2"/>
      </w:pPr>
      <w:bookmarkStart w:id="315" w:name="terms"/>
      <w:r>
        <w:t xml:space="preserve">10.1	Terms</w:t>
      </w:r>
      <w:bookmarkEnd w:id="31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2"/>
          <w:ilvl w:val="0"/>
        </w:numPr>
      </w:pPr>
      <w:r>
        <w:t xml:space="preserve">Week 1: Gather user-centered hypotheses</w:t>
      </w:r>
    </w:p>
    <w:p>
      <w:pPr>
        <w:pStyle w:val="Compact"/>
        <w:numPr>
          <w:numId w:val="1112"/>
          <w:ilvl w:val="0"/>
        </w:numPr>
      </w:pPr>
      <w:r>
        <w:t xml:space="preserve">Week 2: Clarify user assumptions w/ Minimum Viable Product (MVP) test</w:t>
      </w:r>
    </w:p>
    <w:p>
      <w:pPr>
        <w:pStyle w:val="Compact"/>
        <w:numPr>
          <w:numId w:val="1112"/>
          <w:ilvl w:val="0"/>
        </w:numPr>
      </w:pPr>
      <w:r>
        <w:t xml:space="preserve">Week 3: Review results of user persona testing of your MVP Prototype (with concurrent video and retrospective verbal)</w:t>
      </w:r>
    </w:p>
    <w:p>
      <w:pPr>
        <w:pStyle w:val="Compact"/>
        <w:numPr>
          <w:numId w:val="111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16" w:name="acronyms"/>
      <w:r>
        <w:t xml:space="preserve">10.2	Acronyms</w:t>
      </w:r>
      <w:bookmarkEnd w:id="31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2020-10-15T19:27:11Z</dcterms:created>
  <dcterms:modified xsi:type="dcterms:W3CDTF">2020-10-15T19:27:11Z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2020-10-15</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